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1"/>
        <w:gridCol w:w="1419"/>
        <w:gridCol w:w="1419"/>
        <w:gridCol w:w="851"/>
        <w:gridCol w:w="1560"/>
        <w:gridCol w:w="1004"/>
        <w:gridCol w:w="2838"/>
      </w:tblGrid>
      <w:tr w:rsidR="003B1B0D">
        <w:trPr>
          <w:trHeight w:hRule="exact" w:val="1998"/>
        </w:trPr>
        <w:tc>
          <w:tcPr>
            <w:tcW w:w="143" w:type="dxa"/>
          </w:tcPr>
          <w:p w:rsidR="003B1B0D" w:rsidRDefault="003B1B0D"/>
        </w:tc>
        <w:tc>
          <w:tcPr>
            <w:tcW w:w="285" w:type="dxa"/>
          </w:tcPr>
          <w:p w:rsidR="003B1B0D" w:rsidRDefault="003B1B0D"/>
        </w:tc>
        <w:tc>
          <w:tcPr>
            <w:tcW w:w="710" w:type="dxa"/>
          </w:tcPr>
          <w:p w:rsidR="003B1B0D" w:rsidRDefault="003B1B0D"/>
        </w:tc>
        <w:tc>
          <w:tcPr>
            <w:tcW w:w="1419" w:type="dxa"/>
          </w:tcPr>
          <w:p w:rsidR="003B1B0D" w:rsidRDefault="003B1B0D"/>
        </w:tc>
        <w:tc>
          <w:tcPr>
            <w:tcW w:w="1419" w:type="dxa"/>
          </w:tcPr>
          <w:p w:rsidR="003B1B0D" w:rsidRDefault="003B1B0D"/>
        </w:tc>
        <w:tc>
          <w:tcPr>
            <w:tcW w:w="851" w:type="dxa"/>
          </w:tcPr>
          <w:p w:rsidR="003B1B0D" w:rsidRDefault="003B1B0D"/>
        </w:tc>
        <w:tc>
          <w:tcPr>
            <w:tcW w:w="540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42.04.02 Журналистика (высшее образование - магистратура), Направленность (профиль) программы «Редакторская деятельность в сфере средств массовой информации», утв. приказом ректора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ОмГА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 xml:space="preserve"> от 28.03.2022 №28.</w:t>
            </w:r>
          </w:p>
          <w:p w:rsidR="003B1B0D" w:rsidRPr="002214DF" w:rsidRDefault="003B1B0D">
            <w:pPr>
              <w:spacing w:after="0" w:line="240" w:lineRule="auto"/>
              <w:jc w:val="both"/>
              <w:rPr>
                <w:lang w:val="ru-RU"/>
              </w:rPr>
            </w:pPr>
          </w:p>
          <w:p w:rsidR="003B1B0D" w:rsidRDefault="002214D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B1B0D">
        <w:trPr>
          <w:trHeight w:hRule="exact" w:val="138"/>
        </w:trPr>
        <w:tc>
          <w:tcPr>
            <w:tcW w:w="143" w:type="dxa"/>
          </w:tcPr>
          <w:p w:rsidR="003B1B0D" w:rsidRDefault="003B1B0D"/>
        </w:tc>
        <w:tc>
          <w:tcPr>
            <w:tcW w:w="285" w:type="dxa"/>
          </w:tcPr>
          <w:p w:rsidR="003B1B0D" w:rsidRDefault="003B1B0D"/>
        </w:tc>
        <w:tc>
          <w:tcPr>
            <w:tcW w:w="710" w:type="dxa"/>
          </w:tcPr>
          <w:p w:rsidR="003B1B0D" w:rsidRDefault="003B1B0D"/>
        </w:tc>
        <w:tc>
          <w:tcPr>
            <w:tcW w:w="1419" w:type="dxa"/>
          </w:tcPr>
          <w:p w:rsidR="003B1B0D" w:rsidRDefault="003B1B0D"/>
        </w:tc>
        <w:tc>
          <w:tcPr>
            <w:tcW w:w="1419" w:type="dxa"/>
          </w:tcPr>
          <w:p w:rsidR="003B1B0D" w:rsidRDefault="003B1B0D"/>
        </w:tc>
        <w:tc>
          <w:tcPr>
            <w:tcW w:w="851" w:type="dxa"/>
          </w:tcPr>
          <w:p w:rsidR="003B1B0D" w:rsidRDefault="003B1B0D"/>
        </w:tc>
        <w:tc>
          <w:tcPr>
            <w:tcW w:w="1560" w:type="dxa"/>
          </w:tcPr>
          <w:p w:rsidR="003B1B0D" w:rsidRDefault="003B1B0D"/>
        </w:tc>
        <w:tc>
          <w:tcPr>
            <w:tcW w:w="993" w:type="dxa"/>
          </w:tcPr>
          <w:p w:rsidR="003B1B0D" w:rsidRDefault="003B1B0D"/>
        </w:tc>
        <w:tc>
          <w:tcPr>
            <w:tcW w:w="2836" w:type="dxa"/>
          </w:tcPr>
          <w:p w:rsidR="003B1B0D" w:rsidRDefault="003B1B0D"/>
        </w:tc>
      </w:tr>
      <w:tr w:rsidR="003B1B0D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B1B0D" w:rsidRPr="006B018A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3B1B0D" w:rsidRPr="006B018A">
        <w:trPr>
          <w:trHeight w:hRule="exact" w:val="277"/>
        </w:trPr>
        <w:tc>
          <w:tcPr>
            <w:tcW w:w="143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>
        <w:trPr>
          <w:trHeight w:hRule="exact" w:val="277"/>
        </w:trPr>
        <w:tc>
          <w:tcPr>
            <w:tcW w:w="143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B1B0D" w:rsidRPr="006B018A">
        <w:trPr>
          <w:trHeight w:hRule="exact" w:val="972"/>
        </w:trPr>
        <w:tc>
          <w:tcPr>
            <w:tcW w:w="143" w:type="dxa"/>
          </w:tcPr>
          <w:p w:rsidR="003B1B0D" w:rsidRDefault="003B1B0D"/>
        </w:tc>
        <w:tc>
          <w:tcPr>
            <w:tcW w:w="285" w:type="dxa"/>
          </w:tcPr>
          <w:p w:rsidR="003B1B0D" w:rsidRDefault="003B1B0D"/>
        </w:tc>
        <w:tc>
          <w:tcPr>
            <w:tcW w:w="710" w:type="dxa"/>
          </w:tcPr>
          <w:p w:rsidR="003B1B0D" w:rsidRDefault="003B1B0D"/>
        </w:tc>
        <w:tc>
          <w:tcPr>
            <w:tcW w:w="1419" w:type="dxa"/>
          </w:tcPr>
          <w:p w:rsidR="003B1B0D" w:rsidRDefault="003B1B0D"/>
        </w:tc>
        <w:tc>
          <w:tcPr>
            <w:tcW w:w="1419" w:type="dxa"/>
          </w:tcPr>
          <w:p w:rsidR="003B1B0D" w:rsidRDefault="003B1B0D"/>
        </w:tc>
        <w:tc>
          <w:tcPr>
            <w:tcW w:w="851" w:type="dxa"/>
          </w:tcPr>
          <w:p w:rsidR="003B1B0D" w:rsidRDefault="003B1B0D"/>
        </w:tc>
        <w:tc>
          <w:tcPr>
            <w:tcW w:w="1560" w:type="dxa"/>
          </w:tcPr>
          <w:p w:rsidR="003B1B0D" w:rsidRDefault="003B1B0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Ректор,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д.фил.н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профессор</w:t>
            </w:r>
          </w:p>
          <w:p w:rsidR="003B1B0D" w:rsidRPr="002214DF" w:rsidRDefault="003B1B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3B1B0D">
        <w:trPr>
          <w:trHeight w:hRule="exact" w:val="277"/>
        </w:trPr>
        <w:tc>
          <w:tcPr>
            <w:tcW w:w="143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3B1B0D">
        <w:trPr>
          <w:trHeight w:hRule="exact" w:val="277"/>
        </w:trPr>
        <w:tc>
          <w:tcPr>
            <w:tcW w:w="143" w:type="dxa"/>
          </w:tcPr>
          <w:p w:rsidR="003B1B0D" w:rsidRDefault="003B1B0D"/>
        </w:tc>
        <w:tc>
          <w:tcPr>
            <w:tcW w:w="285" w:type="dxa"/>
          </w:tcPr>
          <w:p w:rsidR="003B1B0D" w:rsidRDefault="003B1B0D"/>
        </w:tc>
        <w:tc>
          <w:tcPr>
            <w:tcW w:w="710" w:type="dxa"/>
          </w:tcPr>
          <w:p w:rsidR="003B1B0D" w:rsidRDefault="003B1B0D"/>
        </w:tc>
        <w:tc>
          <w:tcPr>
            <w:tcW w:w="1419" w:type="dxa"/>
          </w:tcPr>
          <w:p w:rsidR="003B1B0D" w:rsidRDefault="003B1B0D"/>
        </w:tc>
        <w:tc>
          <w:tcPr>
            <w:tcW w:w="1419" w:type="dxa"/>
          </w:tcPr>
          <w:p w:rsidR="003B1B0D" w:rsidRDefault="003B1B0D"/>
        </w:tc>
        <w:tc>
          <w:tcPr>
            <w:tcW w:w="851" w:type="dxa"/>
          </w:tcPr>
          <w:p w:rsidR="003B1B0D" w:rsidRDefault="003B1B0D"/>
        </w:tc>
        <w:tc>
          <w:tcPr>
            <w:tcW w:w="1560" w:type="dxa"/>
          </w:tcPr>
          <w:p w:rsidR="003B1B0D" w:rsidRDefault="003B1B0D"/>
        </w:tc>
        <w:tc>
          <w:tcPr>
            <w:tcW w:w="993" w:type="dxa"/>
          </w:tcPr>
          <w:p w:rsidR="003B1B0D" w:rsidRDefault="003B1B0D"/>
        </w:tc>
        <w:tc>
          <w:tcPr>
            <w:tcW w:w="2836" w:type="dxa"/>
          </w:tcPr>
          <w:p w:rsidR="003B1B0D" w:rsidRDefault="003B1B0D"/>
        </w:tc>
      </w:tr>
      <w:tr w:rsidR="003B1B0D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B1B0D" w:rsidRPr="006B018A">
        <w:trPr>
          <w:trHeight w:hRule="exact" w:val="1135"/>
        </w:trPr>
        <w:tc>
          <w:tcPr>
            <w:tcW w:w="143" w:type="dxa"/>
          </w:tcPr>
          <w:p w:rsidR="003B1B0D" w:rsidRDefault="003B1B0D"/>
        </w:tc>
        <w:tc>
          <w:tcPr>
            <w:tcW w:w="285" w:type="dxa"/>
          </w:tcPr>
          <w:p w:rsidR="003B1B0D" w:rsidRDefault="003B1B0D"/>
        </w:tc>
        <w:tc>
          <w:tcPr>
            <w:tcW w:w="710" w:type="dxa"/>
          </w:tcPr>
          <w:p w:rsidR="003B1B0D" w:rsidRDefault="003B1B0D"/>
        </w:tc>
        <w:tc>
          <w:tcPr>
            <w:tcW w:w="1419" w:type="dxa"/>
          </w:tcPr>
          <w:p w:rsidR="003B1B0D" w:rsidRDefault="003B1B0D"/>
        </w:tc>
        <w:tc>
          <w:tcPr>
            <w:tcW w:w="483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Информационное право в журналистике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К.М.02.02</w:t>
            </w:r>
          </w:p>
        </w:tc>
        <w:tc>
          <w:tcPr>
            <w:tcW w:w="2836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proofErr w:type="spellEnd"/>
          </w:p>
        </w:tc>
      </w:tr>
      <w:tr w:rsidR="003B1B0D" w:rsidRPr="006B018A">
        <w:trPr>
          <w:trHeight w:hRule="exact" w:val="1125"/>
        </w:trPr>
        <w:tc>
          <w:tcPr>
            <w:tcW w:w="143" w:type="dxa"/>
          </w:tcPr>
          <w:p w:rsidR="003B1B0D" w:rsidRDefault="003B1B0D"/>
        </w:tc>
        <w:tc>
          <w:tcPr>
            <w:tcW w:w="285" w:type="dxa"/>
          </w:tcPr>
          <w:p w:rsidR="003B1B0D" w:rsidRDefault="003B1B0D"/>
        </w:tc>
        <w:tc>
          <w:tcPr>
            <w:tcW w:w="979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42.04.02 Журналистика (высшее образование - магистратура)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«Редакторская деятельность в сфере средств массовой информации»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B1B0D" w:rsidRPr="006B018A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3B1B0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стандарты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3B1B0D" w:rsidRDefault="003B1B0D"/>
        </w:tc>
        <w:tc>
          <w:tcPr>
            <w:tcW w:w="1560" w:type="dxa"/>
          </w:tcPr>
          <w:p w:rsidR="003B1B0D" w:rsidRDefault="003B1B0D"/>
        </w:tc>
        <w:tc>
          <w:tcPr>
            <w:tcW w:w="993" w:type="dxa"/>
          </w:tcPr>
          <w:p w:rsidR="003B1B0D" w:rsidRDefault="003B1B0D"/>
        </w:tc>
        <w:tc>
          <w:tcPr>
            <w:tcW w:w="2836" w:type="dxa"/>
          </w:tcPr>
          <w:p w:rsidR="003B1B0D" w:rsidRDefault="003B1B0D"/>
        </w:tc>
      </w:tr>
      <w:tr w:rsidR="003B1B0D">
        <w:trPr>
          <w:trHeight w:hRule="exact" w:val="155"/>
        </w:trPr>
        <w:tc>
          <w:tcPr>
            <w:tcW w:w="143" w:type="dxa"/>
          </w:tcPr>
          <w:p w:rsidR="003B1B0D" w:rsidRDefault="003B1B0D"/>
        </w:tc>
        <w:tc>
          <w:tcPr>
            <w:tcW w:w="285" w:type="dxa"/>
          </w:tcPr>
          <w:p w:rsidR="003B1B0D" w:rsidRDefault="003B1B0D"/>
        </w:tc>
        <w:tc>
          <w:tcPr>
            <w:tcW w:w="710" w:type="dxa"/>
          </w:tcPr>
          <w:p w:rsidR="003B1B0D" w:rsidRDefault="003B1B0D"/>
        </w:tc>
        <w:tc>
          <w:tcPr>
            <w:tcW w:w="1419" w:type="dxa"/>
          </w:tcPr>
          <w:p w:rsidR="003B1B0D" w:rsidRDefault="003B1B0D"/>
        </w:tc>
        <w:tc>
          <w:tcPr>
            <w:tcW w:w="1419" w:type="dxa"/>
          </w:tcPr>
          <w:p w:rsidR="003B1B0D" w:rsidRDefault="003B1B0D"/>
        </w:tc>
        <w:tc>
          <w:tcPr>
            <w:tcW w:w="851" w:type="dxa"/>
          </w:tcPr>
          <w:p w:rsidR="003B1B0D" w:rsidRDefault="003B1B0D"/>
        </w:tc>
        <w:tc>
          <w:tcPr>
            <w:tcW w:w="1560" w:type="dxa"/>
          </w:tcPr>
          <w:p w:rsidR="003B1B0D" w:rsidRDefault="003B1B0D"/>
        </w:tc>
        <w:tc>
          <w:tcPr>
            <w:tcW w:w="993" w:type="dxa"/>
          </w:tcPr>
          <w:p w:rsidR="003B1B0D" w:rsidRDefault="003B1B0D"/>
        </w:tc>
        <w:tc>
          <w:tcPr>
            <w:tcW w:w="2836" w:type="dxa"/>
          </w:tcPr>
          <w:p w:rsidR="003B1B0D" w:rsidRDefault="003B1B0D"/>
        </w:tc>
      </w:tr>
      <w:tr w:rsidR="003B1B0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B1B0D" w:rsidRPr="006B018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3B1B0D" w:rsidRPr="006B018A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908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 w:rsidRPr="006B018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06.008</w:t>
            </w:r>
          </w:p>
        </w:tc>
        <w:tc>
          <w:tcPr>
            <w:tcW w:w="908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ПРОИЗВОДСТВУ ПРОДУКЦИИ СЕТЕВЫХ ИЗДАНИЙ И ИНФОРМАЦИОННЫХ АГЕНТСТВ</w:t>
            </w:r>
          </w:p>
        </w:tc>
      </w:tr>
      <w:tr w:rsidR="003B1B0D" w:rsidRPr="006B018A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908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11.004</w:t>
            </w:r>
          </w:p>
        </w:tc>
        <w:tc>
          <w:tcPr>
            <w:tcW w:w="908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ТЕЛЕВИЗИОННОЙ ПРОГРАММЫ</w:t>
            </w:r>
          </w:p>
        </w:tc>
      </w:tr>
      <w:tr w:rsidR="003B1B0D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1B0D" w:rsidRDefault="003B1B0D"/>
        </w:tc>
        <w:tc>
          <w:tcPr>
            <w:tcW w:w="908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3B1B0D"/>
        </w:tc>
      </w:tr>
      <w:tr w:rsidR="003B1B0D" w:rsidRPr="006B018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11.005</w:t>
            </w:r>
          </w:p>
        </w:tc>
        <w:tc>
          <w:tcPr>
            <w:tcW w:w="908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ПРОИЗВОДСТВУ ПРОДУКЦИИ ТЕЛЕРАДИОВЕЩАТЕЛЬНЫХ СРЕДСТВ МАССОВОЙ ИНФОРМАЦИИ</w:t>
            </w:r>
          </w:p>
        </w:tc>
      </w:tr>
      <w:tr w:rsidR="003B1B0D" w:rsidRPr="006B018A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908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11.006</w:t>
            </w:r>
          </w:p>
        </w:tc>
        <w:tc>
          <w:tcPr>
            <w:tcW w:w="908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 СРЕДСТВ МАССОВОЙ ИНФОРМАЦИИ</w:t>
            </w:r>
          </w:p>
        </w:tc>
      </w:tr>
      <w:tr w:rsidR="003B1B0D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1B0D" w:rsidRDefault="003B1B0D"/>
        </w:tc>
        <w:tc>
          <w:tcPr>
            <w:tcW w:w="908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3B1B0D"/>
        </w:tc>
      </w:tr>
      <w:tr w:rsidR="003B1B0D" w:rsidRPr="006B018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11.008</w:t>
            </w:r>
          </w:p>
        </w:tc>
        <w:tc>
          <w:tcPr>
            <w:tcW w:w="908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ПРОИЗВОДСТВУ ПРОДУКЦИИ ПЕЧАТНЫХ СРЕДСТВ МАССОВОЙ ИНФОРМАЦИИ</w:t>
            </w:r>
          </w:p>
        </w:tc>
      </w:tr>
      <w:tr w:rsidR="003B1B0D" w:rsidRPr="006B018A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908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11.013</w:t>
            </w:r>
          </w:p>
        </w:tc>
        <w:tc>
          <w:tcPr>
            <w:tcW w:w="908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ДИЗАЙНЕР</w:t>
            </w:r>
          </w:p>
        </w:tc>
      </w:tr>
      <w:tr w:rsidR="003B1B0D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1B0D" w:rsidRDefault="003B1B0D"/>
        </w:tc>
        <w:tc>
          <w:tcPr>
            <w:tcW w:w="908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3B1B0D"/>
        </w:tc>
      </w:tr>
      <w:tr w:rsidR="003B1B0D">
        <w:trPr>
          <w:trHeight w:hRule="exact" w:val="239"/>
        </w:trPr>
        <w:tc>
          <w:tcPr>
            <w:tcW w:w="143" w:type="dxa"/>
          </w:tcPr>
          <w:p w:rsidR="003B1B0D" w:rsidRDefault="003B1B0D"/>
        </w:tc>
        <w:tc>
          <w:tcPr>
            <w:tcW w:w="285" w:type="dxa"/>
          </w:tcPr>
          <w:p w:rsidR="003B1B0D" w:rsidRDefault="003B1B0D"/>
        </w:tc>
        <w:tc>
          <w:tcPr>
            <w:tcW w:w="710" w:type="dxa"/>
          </w:tcPr>
          <w:p w:rsidR="003B1B0D" w:rsidRDefault="003B1B0D"/>
        </w:tc>
        <w:tc>
          <w:tcPr>
            <w:tcW w:w="1419" w:type="dxa"/>
          </w:tcPr>
          <w:p w:rsidR="003B1B0D" w:rsidRDefault="003B1B0D"/>
        </w:tc>
        <w:tc>
          <w:tcPr>
            <w:tcW w:w="1419" w:type="dxa"/>
          </w:tcPr>
          <w:p w:rsidR="003B1B0D" w:rsidRDefault="003B1B0D"/>
        </w:tc>
        <w:tc>
          <w:tcPr>
            <w:tcW w:w="851" w:type="dxa"/>
          </w:tcPr>
          <w:p w:rsidR="003B1B0D" w:rsidRDefault="003B1B0D"/>
        </w:tc>
        <w:tc>
          <w:tcPr>
            <w:tcW w:w="1560" w:type="dxa"/>
          </w:tcPr>
          <w:p w:rsidR="003B1B0D" w:rsidRDefault="003B1B0D"/>
        </w:tc>
        <w:tc>
          <w:tcPr>
            <w:tcW w:w="993" w:type="dxa"/>
          </w:tcPr>
          <w:p w:rsidR="003B1B0D" w:rsidRDefault="003B1B0D"/>
        </w:tc>
        <w:tc>
          <w:tcPr>
            <w:tcW w:w="2836" w:type="dxa"/>
          </w:tcPr>
          <w:p w:rsidR="003B1B0D" w:rsidRDefault="003B1B0D"/>
        </w:tc>
      </w:tr>
      <w:tr w:rsidR="003B1B0D">
        <w:trPr>
          <w:trHeight w:hRule="exact" w:val="277"/>
        </w:trPr>
        <w:tc>
          <w:tcPr>
            <w:tcW w:w="143" w:type="dxa"/>
          </w:tcPr>
          <w:p w:rsidR="003B1B0D" w:rsidRDefault="003B1B0D"/>
        </w:tc>
        <w:tc>
          <w:tcPr>
            <w:tcW w:w="10079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B1B0D">
        <w:trPr>
          <w:trHeight w:hRule="exact" w:val="138"/>
        </w:trPr>
        <w:tc>
          <w:tcPr>
            <w:tcW w:w="143" w:type="dxa"/>
          </w:tcPr>
          <w:p w:rsidR="003B1B0D" w:rsidRDefault="003B1B0D"/>
        </w:tc>
        <w:tc>
          <w:tcPr>
            <w:tcW w:w="10079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3B1B0D"/>
        </w:tc>
      </w:tr>
      <w:tr w:rsidR="003B1B0D">
        <w:trPr>
          <w:trHeight w:hRule="exact" w:val="1666"/>
        </w:trPr>
        <w:tc>
          <w:tcPr>
            <w:tcW w:w="143" w:type="dxa"/>
          </w:tcPr>
          <w:p w:rsidR="003B1B0D" w:rsidRDefault="003B1B0D"/>
        </w:tc>
        <w:tc>
          <w:tcPr>
            <w:tcW w:w="1007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3B1B0D" w:rsidRPr="002214DF" w:rsidRDefault="003B1B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3B1B0D" w:rsidRPr="002214DF" w:rsidRDefault="003B1B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2022</w:t>
            </w:r>
          </w:p>
        </w:tc>
      </w:tr>
    </w:tbl>
    <w:p w:rsidR="003B1B0D" w:rsidRDefault="002214DF">
      <w:pPr>
        <w:rPr>
          <w:sz w:val="0"/>
          <w:szCs w:val="0"/>
        </w:rPr>
      </w:pPr>
      <w:bookmarkStart w:id="0" w:name="_GoBack"/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B1B0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B1B0D" w:rsidRPr="002214DF" w:rsidRDefault="003B1B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214DF" w:rsidRPr="002214DF" w:rsidRDefault="002214DF" w:rsidP="002214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к.ю.н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доцент _________________ /</w:t>
            </w:r>
            <w:r w:rsidR="006B0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 В.И.</w:t>
            </w:r>
          </w:p>
          <w:p w:rsidR="003B1B0D" w:rsidRPr="002214DF" w:rsidRDefault="003B1B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25.03.2022 г.  №8</w:t>
            </w:r>
          </w:p>
        </w:tc>
      </w:tr>
      <w:tr w:rsidR="003B1B0D" w:rsidRPr="006B018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кафедрой,  _</w:t>
            </w:r>
            <w:proofErr w:type="gram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/Сергиенко О.В./</w:t>
            </w:r>
          </w:p>
        </w:tc>
      </w:tr>
    </w:tbl>
    <w:p w:rsidR="003B1B0D" w:rsidRPr="002214DF" w:rsidRDefault="002214DF">
      <w:pPr>
        <w:rPr>
          <w:sz w:val="0"/>
          <w:szCs w:val="0"/>
          <w:lang w:val="ru-RU"/>
        </w:rPr>
      </w:pPr>
      <w:r w:rsidRPr="00221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1B0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B1B0D">
        <w:trPr>
          <w:trHeight w:hRule="exact" w:val="555"/>
        </w:trPr>
        <w:tc>
          <w:tcPr>
            <w:tcW w:w="9640" w:type="dxa"/>
          </w:tcPr>
          <w:p w:rsidR="003B1B0D" w:rsidRDefault="003B1B0D"/>
        </w:tc>
      </w:tr>
      <w:tr w:rsidR="003B1B0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1-5)</w:t>
            </w:r>
          </w:p>
        </w:tc>
      </w:tr>
    </w:tbl>
    <w:p w:rsidR="003B1B0D" w:rsidRDefault="002214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1B0D" w:rsidRPr="006B018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B1B0D" w:rsidRPr="006B018A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42.04.02 Журналистика,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529 «Об утверждении федерального государственного образовательного стандарта высшего образования - магистратура по направлению подготовки 42.04.02 Журналистика» (далее - ФГОС ВО, Федеральный государственный образовательный стандарт высшего образования);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дисциплины составлена в соответствии с локальными нормативными актами ЧУОО ВО «Омская гуманитарная академия» (далее – Академия;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28.02.2022 (протокол заседания № 8), утвержденным приказом ректора от 28.02.2022 № 23;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28.02.2022 (протокол заседания № 8), утвержденным приказом ректора от 28.02.2022 № 23;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28.09.2020 (протокол заседания №2);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28.02.2022 (протокол заседания № 8), утвержденным приказом ректора от 28.02.2022 № 23;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28.02.2022 (протокол заседания № 8), утвержденным приказом ректора от 28.02.2022 № 23;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42.04.02 Журналистика направленность (профиль) программы: «Редакторская деятельность в сфере средств массовой информации»; форма обучения – очная на 2022/2023 учебный год, утвержденным приказом ректора от 28.03.2022 №28;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«Информационное право в журналистике» в течение 2022/2023 учебного года: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42.04.02 Журналистика;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3B1B0D" w:rsidRPr="002214DF" w:rsidRDefault="002214DF">
      <w:pPr>
        <w:rPr>
          <w:sz w:val="0"/>
          <w:szCs w:val="0"/>
          <w:lang w:val="ru-RU"/>
        </w:rPr>
      </w:pPr>
      <w:r w:rsidRPr="00221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1B0D" w:rsidRPr="006B018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К.М.02.02 «Информационное право в журналистике».</w:t>
            </w: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B1B0D" w:rsidRPr="006B018A">
        <w:trPr>
          <w:trHeight w:hRule="exact" w:val="139"/>
        </w:trPr>
        <w:tc>
          <w:tcPr>
            <w:tcW w:w="9640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 w:rsidRPr="006B018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42.04.02 Журналистика,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529 «Об утверждении федерального государственного образовательного стандарта высшего образования - магистратура по направлению подготовки 42.04.02 Журналистика»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«Информационное право в журналистике»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B1B0D" w:rsidRPr="006B018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редакторскую деятельность, учитывая тренды развития современных СМИ</w:t>
            </w:r>
          </w:p>
        </w:tc>
      </w:tr>
      <w:tr w:rsidR="003B1B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3B1B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B1B0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дискурса</w:t>
            </w:r>
            <w:proofErr w:type="spellEnd"/>
          </w:p>
        </w:tc>
      </w:tr>
      <w:tr w:rsidR="003B1B0D" w:rsidRPr="006B018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ПК-4.4 знать современные правовые, социально-экономические факторы, определяющие развитие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медиасистем</w:t>
            </w:r>
            <w:proofErr w:type="spellEnd"/>
          </w:p>
        </w:tc>
      </w:tr>
      <w:tr w:rsidR="003B1B0D" w:rsidRPr="006B018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ПК-4.8 уметь осуществлять функцию медиатора</w:t>
            </w:r>
          </w:p>
        </w:tc>
      </w:tr>
      <w:tr w:rsidR="003B1B0D" w:rsidRPr="006B018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ПК-4.12 владеть навыками осуществления функции медиатора</w:t>
            </w:r>
          </w:p>
        </w:tc>
      </w:tr>
      <w:tr w:rsidR="003B1B0D" w:rsidRPr="006B018A">
        <w:trPr>
          <w:trHeight w:hRule="exact" w:val="277"/>
        </w:trPr>
        <w:tc>
          <w:tcPr>
            <w:tcW w:w="9640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 w:rsidRPr="006B018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 языке(ах), для академического и профессионального взаимодействия</w:t>
            </w:r>
          </w:p>
        </w:tc>
      </w:tr>
      <w:tr w:rsidR="003B1B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3B1B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B1B0D" w:rsidRPr="006B018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 знать современные коммуникационные технологии, теории массовой коммуникации</w:t>
            </w:r>
          </w:p>
        </w:tc>
      </w:tr>
      <w:tr w:rsidR="003B1B0D" w:rsidRPr="006B018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УК-4.4 уметь использовать современные коммуникационные технологии</w:t>
            </w:r>
          </w:p>
        </w:tc>
      </w:tr>
      <w:tr w:rsidR="003B1B0D" w:rsidRPr="006B018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УК-4.7 владеть современными коммуникационными технологиями</w:t>
            </w:r>
          </w:p>
        </w:tc>
      </w:tr>
      <w:tr w:rsidR="003B1B0D" w:rsidRPr="006B018A">
        <w:trPr>
          <w:trHeight w:hRule="exact" w:val="416"/>
        </w:trPr>
        <w:tc>
          <w:tcPr>
            <w:tcW w:w="9640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 w:rsidRPr="006B01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B1B0D" w:rsidRPr="006B018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3B1B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К.М.02.02 «Информационное право в журналистике»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)».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"Современная система СМИ" основной профессиональной образовательной программы высшего образования - магистратура по направлению подготовки 42.04.02 Журналистика.</w:t>
            </w:r>
          </w:p>
        </w:tc>
      </w:tr>
    </w:tbl>
    <w:p w:rsidR="003B1B0D" w:rsidRPr="002214DF" w:rsidRDefault="002214DF">
      <w:pPr>
        <w:rPr>
          <w:sz w:val="0"/>
          <w:szCs w:val="0"/>
          <w:lang w:val="ru-RU"/>
        </w:rPr>
      </w:pPr>
      <w:r w:rsidRPr="00221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3B1B0D" w:rsidRPr="006B018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  <w:proofErr w:type="spellEnd"/>
          </w:p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  <w:proofErr w:type="spellEnd"/>
          </w:p>
        </w:tc>
      </w:tr>
      <w:tr w:rsidR="003B1B0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</w:t>
            </w:r>
            <w:proofErr w:type="spellEnd"/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1B0D" w:rsidRDefault="003B1B0D"/>
        </w:tc>
      </w:tr>
      <w:tr w:rsidR="003B1B0D" w:rsidRPr="006B018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>
        <w:trPr>
          <w:trHeight w:hRule="exact" w:val="750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Методология научного исследования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Модуль "Методология исследования"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Модуль "Профессиональная коммуникация"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Модуль "Современная система СМИ"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Педагогика высшей школы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Практикум. Профессиональная коммуникация и деловое общение на русском и иностранном языках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Профессионально-творческое саморазвитие личности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Современные теории массовой коммуникации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Теория и типология средств массовой коммуникации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агентства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Модуль "Теория и практика редакторской деятельности"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(научно- исследовательская работа)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 практика)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Аналитическая журналистика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Проблемы современности и повестки дня СМИ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(научно- исследовательская работа)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(профессионально -творческая практика)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Публицистика как вид творчества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СМИ и политический процесс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Современные и зарубежные СМИ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 xml:space="preserve">Современные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медиасистемы</w:t>
            </w:r>
            <w:proofErr w:type="spellEnd"/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 xml:space="preserve">Современный российский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медиадискурс</w:t>
            </w:r>
            <w:proofErr w:type="spellEnd"/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Подготовка к процедуре защиты и защита выпускной квалификационной работы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Подготовка к сдаче и сдача государственного экзамена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(преддипломная практика)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Расследовательская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 xml:space="preserve"> журналистика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Редакционный менеджмент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Современные тенденции в дизайне СМИ</w:t>
            </w:r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 xml:space="preserve">Теория и практика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медиакритики</w:t>
            </w:r>
            <w:proofErr w:type="spellEnd"/>
          </w:p>
          <w:p w:rsidR="003B1B0D" w:rsidRPr="002214DF" w:rsidRDefault="002214DF">
            <w:pPr>
              <w:spacing w:after="0" w:line="240" w:lineRule="auto"/>
              <w:jc w:val="center"/>
              <w:rPr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lang w:val="ru-RU"/>
              </w:rPr>
              <w:t>Язык и стиль СМИ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УК-4, ПК-4</w:t>
            </w:r>
          </w:p>
        </w:tc>
      </w:tr>
      <w:tr w:rsidR="003B1B0D">
        <w:trPr>
          <w:trHeight w:hRule="exact" w:val="138"/>
        </w:trPr>
        <w:tc>
          <w:tcPr>
            <w:tcW w:w="3970" w:type="dxa"/>
          </w:tcPr>
          <w:p w:rsidR="003B1B0D" w:rsidRDefault="003B1B0D"/>
        </w:tc>
        <w:tc>
          <w:tcPr>
            <w:tcW w:w="1702" w:type="dxa"/>
          </w:tcPr>
          <w:p w:rsidR="003B1B0D" w:rsidRDefault="003B1B0D"/>
        </w:tc>
        <w:tc>
          <w:tcPr>
            <w:tcW w:w="1702" w:type="dxa"/>
          </w:tcPr>
          <w:p w:rsidR="003B1B0D" w:rsidRDefault="003B1B0D"/>
        </w:tc>
        <w:tc>
          <w:tcPr>
            <w:tcW w:w="426" w:type="dxa"/>
          </w:tcPr>
          <w:p w:rsidR="003B1B0D" w:rsidRDefault="003B1B0D"/>
        </w:tc>
        <w:tc>
          <w:tcPr>
            <w:tcW w:w="710" w:type="dxa"/>
          </w:tcPr>
          <w:p w:rsidR="003B1B0D" w:rsidRDefault="003B1B0D"/>
        </w:tc>
        <w:tc>
          <w:tcPr>
            <w:tcW w:w="143" w:type="dxa"/>
          </w:tcPr>
          <w:p w:rsidR="003B1B0D" w:rsidRDefault="003B1B0D"/>
        </w:tc>
        <w:tc>
          <w:tcPr>
            <w:tcW w:w="993" w:type="dxa"/>
          </w:tcPr>
          <w:p w:rsidR="003B1B0D" w:rsidRDefault="003B1B0D"/>
        </w:tc>
      </w:tr>
      <w:tr w:rsidR="003B1B0D" w:rsidRPr="006B018A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B1B0D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B1B0D">
        <w:trPr>
          <w:trHeight w:hRule="exact" w:val="138"/>
        </w:trPr>
        <w:tc>
          <w:tcPr>
            <w:tcW w:w="3970" w:type="dxa"/>
          </w:tcPr>
          <w:p w:rsidR="003B1B0D" w:rsidRDefault="003B1B0D"/>
        </w:tc>
        <w:tc>
          <w:tcPr>
            <w:tcW w:w="1702" w:type="dxa"/>
          </w:tcPr>
          <w:p w:rsidR="003B1B0D" w:rsidRDefault="003B1B0D"/>
        </w:tc>
        <w:tc>
          <w:tcPr>
            <w:tcW w:w="1702" w:type="dxa"/>
          </w:tcPr>
          <w:p w:rsidR="003B1B0D" w:rsidRDefault="003B1B0D"/>
        </w:tc>
        <w:tc>
          <w:tcPr>
            <w:tcW w:w="426" w:type="dxa"/>
          </w:tcPr>
          <w:p w:rsidR="003B1B0D" w:rsidRDefault="003B1B0D"/>
        </w:tc>
        <w:tc>
          <w:tcPr>
            <w:tcW w:w="710" w:type="dxa"/>
          </w:tcPr>
          <w:p w:rsidR="003B1B0D" w:rsidRDefault="003B1B0D"/>
        </w:tc>
        <w:tc>
          <w:tcPr>
            <w:tcW w:w="143" w:type="dxa"/>
          </w:tcPr>
          <w:p w:rsidR="003B1B0D" w:rsidRDefault="003B1B0D"/>
        </w:tc>
        <w:tc>
          <w:tcPr>
            <w:tcW w:w="993" w:type="dxa"/>
          </w:tcPr>
          <w:p w:rsidR="003B1B0D" w:rsidRDefault="003B1B0D"/>
        </w:tc>
      </w:tr>
      <w:tr w:rsidR="003B1B0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B1B0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B1B0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1B0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3B1B0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B1B0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1B0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3B1B0D">
        <w:trPr>
          <w:trHeight w:hRule="exact" w:val="138"/>
        </w:trPr>
        <w:tc>
          <w:tcPr>
            <w:tcW w:w="3970" w:type="dxa"/>
          </w:tcPr>
          <w:p w:rsidR="003B1B0D" w:rsidRDefault="003B1B0D"/>
        </w:tc>
        <w:tc>
          <w:tcPr>
            <w:tcW w:w="1702" w:type="dxa"/>
          </w:tcPr>
          <w:p w:rsidR="003B1B0D" w:rsidRDefault="003B1B0D"/>
        </w:tc>
        <w:tc>
          <w:tcPr>
            <w:tcW w:w="1702" w:type="dxa"/>
          </w:tcPr>
          <w:p w:rsidR="003B1B0D" w:rsidRDefault="003B1B0D"/>
        </w:tc>
        <w:tc>
          <w:tcPr>
            <w:tcW w:w="426" w:type="dxa"/>
          </w:tcPr>
          <w:p w:rsidR="003B1B0D" w:rsidRDefault="003B1B0D"/>
        </w:tc>
        <w:tc>
          <w:tcPr>
            <w:tcW w:w="710" w:type="dxa"/>
          </w:tcPr>
          <w:p w:rsidR="003B1B0D" w:rsidRDefault="003B1B0D"/>
        </w:tc>
        <w:tc>
          <w:tcPr>
            <w:tcW w:w="143" w:type="dxa"/>
          </w:tcPr>
          <w:p w:rsidR="003B1B0D" w:rsidRDefault="003B1B0D"/>
        </w:tc>
        <w:tc>
          <w:tcPr>
            <w:tcW w:w="993" w:type="dxa"/>
          </w:tcPr>
          <w:p w:rsidR="003B1B0D" w:rsidRDefault="003B1B0D"/>
        </w:tc>
      </w:tr>
      <w:tr w:rsidR="003B1B0D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3B1B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B1B0D" w:rsidRPr="002214DF" w:rsidRDefault="003B1B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proofErr w:type="spellEnd"/>
          </w:p>
        </w:tc>
      </w:tr>
      <w:tr w:rsidR="003B1B0D">
        <w:trPr>
          <w:trHeight w:hRule="exact" w:val="416"/>
        </w:trPr>
        <w:tc>
          <w:tcPr>
            <w:tcW w:w="3970" w:type="dxa"/>
          </w:tcPr>
          <w:p w:rsidR="003B1B0D" w:rsidRDefault="003B1B0D"/>
        </w:tc>
        <w:tc>
          <w:tcPr>
            <w:tcW w:w="1702" w:type="dxa"/>
          </w:tcPr>
          <w:p w:rsidR="003B1B0D" w:rsidRDefault="003B1B0D"/>
        </w:tc>
        <w:tc>
          <w:tcPr>
            <w:tcW w:w="1702" w:type="dxa"/>
          </w:tcPr>
          <w:p w:rsidR="003B1B0D" w:rsidRDefault="003B1B0D"/>
        </w:tc>
        <w:tc>
          <w:tcPr>
            <w:tcW w:w="426" w:type="dxa"/>
          </w:tcPr>
          <w:p w:rsidR="003B1B0D" w:rsidRDefault="003B1B0D"/>
        </w:tc>
        <w:tc>
          <w:tcPr>
            <w:tcW w:w="710" w:type="dxa"/>
          </w:tcPr>
          <w:p w:rsidR="003B1B0D" w:rsidRDefault="003B1B0D"/>
        </w:tc>
        <w:tc>
          <w:tcPr>
            <w:tcW w:w="143" w:type="dxa"/>
          </w:tcPr>
          <w:p w:rsidR="003B1B0D" w:rsidRDefault="003B1B0D"/>
        </w:tc>
        <w:tc>
          <w:tcPr>
            <w:tcW w:w="993" w:type="dxa"/>
          </w:tcPr>
          <w:p w:rsidR="003B1B0D" w:rsidRDefault="003B1B0D"/>
        </w:tc>
      </w:tr>
      <w:tr w:rsidR="003B1B0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</w:tbl>
    <w:p w:rsidR="003B1B0D" w:rsidRDefault="002214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B1B0D" w:rsidRPr="006B018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Правовые основы информационного права в журналистике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принципы информационного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1B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1B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1B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журналиста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1B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принципы информационного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B1B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B1B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B1B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журналиста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B1B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принципы информационного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B1B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B1B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B1B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журналиста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B1B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3B1B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1B0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3B1B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3B1B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3B1B0D" w:rsidRPr="006B018A">
        <w:trPr>
          <w:trHeight w:hRule="exact" w:val="1056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3B1B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B1B0D" w:rsidRPr="002214DF" w:rsidRDefault="002214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214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</w:t>
            </w:r>
          </w:p>
        </w:tc>
      </w:tr>
    </w:tbl>
    <w:p w:rsidR="003B1B0D" w:rsidRPr="002214DF" w:rsidRDefault="002214DF">
      <w:pPr>
        <w:rPr>
          <w:sz w:val="0"/>
          <w:szCs w:val="0"/>
          <w:lang w:val="ru-RU"/>
        </w:rPr>
      </w:pPr>
      <w:r w:rsidRPr="00221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1B0D" w:rsidRPr="006B018A">
        <w:trPr>
          <w:trHeight w:hRule="exact" w:val="74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обуча-ющегося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B1B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3B1B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</w:tr>
      <w:tr w:rsidR="003B1B0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</w:tr>
      <w:tr w:rsidR="003B1B0D" w:rsidRPr="006B018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и принципы информационного права.</w:t>
            </w:r>
          </w:p>
        </w:tc>
      </w:tr>
      <w:tr w:rsidR="003B1B0D" w:rsidRPr="006B018A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 w:rsidRPr="006B018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1.Понятие информационного права в Российской Федерации.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2.Источники информационного права в Российской Федерации.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3.Принципы информационного права в Российской Федерации.</w:t>
            </w:r>
          </w:p>
        </w:tc>
      </w:tr>
      <w:tr w:rsidR="003B1B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СМИ</w:t>
            </w:r>
          </w:p>
        </w:tc>
      </w:tr>
      <w:tr w:rsidR="003B1B0D" w:rsidRPr="006B018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1.Национальные нормативные акты, регулирующие деятельность СМИ.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2.Свобода массовой информации.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3.Статья 4 федерального закона «О средствах массовой информации”.</w:t>
            </w:r>
          </w:p>
        </w:tc>
      </w:tr>
      <w:tr w:rsidR="003B1B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СМИ.</w:t>
            </w:r>
          </w:p>
        </w:tc>
      </w:tr>
      <w:tr w:rsidR="003B1B0D" w:rsidRPr="006B018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понятия федерального закона «О СМИ».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Порядок действий при создании СМИ в Российской Федерации.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Прекращение деятельности СМИ по законодательству Российской Федерации.</w:t>
            </w:r>
          </w:p>
        </w:tc>
      </w:tr>
      <w:tr w:rsidR="003B1B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журналиста</w:t>
            </w:r>
            <w:proofErr w:type="spellEnd"/>
          </w:p>
        </w:tc>
      </w:tr>
      <w:tr w:rsidR="003B1B0D" w:rsidRPr="006B018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Права журналиста.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Обязанности журналиста. 3. Использование сведений о гражданах в материалах СМИ.</w:t>
            </w:r>
          </w:p>
        </w:tc>
      </w:tr>
      <w:tr w:rsidR="003B1B0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</w:tr>
    </w:tbl>
    <w:p w:rsidR="003B1B0D" w:rsidRDefault="002214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1B0D" w:rsidRPr="006B01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Предмет и принципы информационного права.</w:t>
            </w:r>
          </w:p>
        </w:tc>
      </w:tr>
      <w:tr w:rsidR="003B1B0D" w:rsidRPr="006B018A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Выписать положения Федерального закона от 27 декабря 1991 г. № 2124-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 средствах массовой информации», рассматривающие понятие и </w:t>
            </w:r>
            <w:proofErr w:type="gram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 информационного</w:t>
            </w:r>
            <w:proofErr w:type="gram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права в Рос-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сийской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Федерации.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Составить перечень принципов информационного права в Российской Федерации.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Ответьте на вопросы: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 Что называют информационным правом в Российской Федерации?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 Что такое источники информационного права в Российской Федерации?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1)Какие принципы информационного права в Российской Федерации существуют? 4)Что такое дозволительный режим информации и какие имеются исключения из него?</w:t>
            </w:r>
          </w:p>
        </w:tc>
      </w:tr>
      <w:tr w:rsidR="003B1B0D" w:rsidRPr="006B018A">
        <w:trPr>
          <w:trHeight w:hRule="exact" w:val="14"/>
        </w:trPr>
        <w:tc>
          <w:tcPr>
            <w:tcW w:w="9640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СМИ</w:t>
            </w:r>
          </w:p>
        </w:tc>
      </w:tr>
      <w:tr w:rsidR="003B1B0D" w:rsidRPr="006B018A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Выписать положения Федерального закона от 27 декабря 1991 г. № 2124-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 средствах массовой информации», рассматривающие вопросы свободы массовой информации.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Составить перечень национальных нормативных актов, регулирующих деятельность СМИ.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Ответьте на вопросы: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 чем отличаются статьи Конституции РФ от Федерального закона от 27 декабря 1991 г. № 2124-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 средствах массовой информации», рассматривающие свободу массовой </w:t>
            </w:r>
            <w:proofErr w:type="spellStart"/>
            <w:proofErr w:type="gram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информа-ции</w:t>
            </w:r>
            <w:proofErr w:type="spellEnd"/>
            <w:proofErr w:type="gram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 Какие есть понятия свободы?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 какие существуют виды массовой информации?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 Какие возложены обязанности на СМИ по статье 4 федерального закона «О средствах массовой информации”.</w:t>
            </w:r>
          </w:p>
        </w:tc>
      </w:tr>
      <w:tr w:rsidR="003B1B0D" w:rsidRPr="006B018A">
        <w:trPr>
          <w:trHeight w:hRule="exact" w:val="14"/>
        </w:trPr>
        <w:tc>
          <w:tcPr>
            <w:tcW w:w="9640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СМИ.</w:t>
            </w:r>
          </w:p>
        </w:tc>
      </w:tr>
      <w:tr w:rsidR="003B1B0D" w:rsidRPr="006B018A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Выписать положения Федерального закона от 27 декабря 1991 г. № 2124-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 средствах массовой информации», рассматривающие порядок действий при создании СМИ в Российской Федерации.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Составить перечень основных понятий федерального закона «О СМИ».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Ответьте на вопросы: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1) что понимают </w:t>
            </w:r>
            <w:proofErr w:type="gram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  СМИ</w:t>
            </w:r>
            <w:proofErr w:type="gram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Российской Федерации?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 какие принципы действия СМИ существуют в Российской Федерации?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 чем обусловлен порядок действий при создании СМИ в Российской Федерации?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 какие имеются основания прекращения деятельности СМИ по законодательству Россий -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Федерации?</w:t>
            </w:r>
          </w:p>
        </w:tc>
      </w:tr>
      <w:tr w:rsidR="003B1B0D" w:rsidRPr="006B018A">
        <w:trPr>
          <w:trHeight w:hRule="exact" w:val="14"/>
        </w:trPr>
        <w:tc>
          <w:tcPr>
            <w:tcW w:w="9640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журналиста</w:t>
            </w:r>
            <w:proofErr w:type="spellEnd"/>
          </w:p>
        </w:tc>
      </w:tr>
      <w:tr w:rsidR="003B1B0D" w:rsidRPr="006B018A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Выписать положения из   Федерального закона от 27 декабря 1991 г. № 2124-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 сред-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ствах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массовой информации», рассматривающие вопросы защиты репутации СМИ в суде.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Составить перечень прав и обязанностей журналиста.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Ответьте на вопросы: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1)Кто такой журналист в РФ?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2)Какие полномочиями наделен журналист в РФ?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3)Какие обязанности журналиста вы знаете?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4)Кто осуществляет использование сведений о гражданах в материалах СМИ?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 как происходит защита репутации СМИ в суде?</w:t>
            </w:r>
          </w:p>
        </w:tc>
      </w:tr>
    </w:tbl>
    <w:p w:rsidR="003B1B0D" w:rsidRPr="002214DF" w:rsidRDefault="002214DF">
      <w:pPr>
        <w:rPr>
          <w:sz w:val="0"/>
          <w:szCs w:val="0"/>
          <w:lang w:val="ru-RU"/>
        </w:rPr>
      </w:pPr>
      <w:r w:rsidRPr="00221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B1B0D" w:rsidRPr="006B018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3B1B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B1B0D" w:rsidRPr="006B018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Методические указания для обучающихся по освоению дисциплины «Информационное право в журналистике» /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Лобжанидзе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Галина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Ираклиевна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– Омск: Изд-во Омской гуманитарной академии, 2022.</w:t>
            </w: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28.08.2017 (протокол заседания № 1), утвержденное приказом ректора от 28.08.2017 №37.</w:t>
            </w: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29.08.2016 (протокол заседания № 1), утвержденное приказом ректора от 01.09.2016 № 43в.</w:t>
            </w:r>
          </w:p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28.08.2017 (протокол заседания № 1), утвержденное приказом ректора от 28.08.2017 №37.</w:t>
            </w:r>
          </w:p>
        </w:tc>
      </w:tr>
      <w:tr w:rsidR="003B1B0D" w:rsidRPr="006B018A">
        <w:trPr>
          <w:trHeight w:hRule="exact" w:val="138"/>
        </w:trPr>
        <w:tc>
          <w:tcPr>
            <w:tcW w:w="285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B1B0D" w:rsidRPr="006B018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правовая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214DF">
              <w:rPr>
                <w:lang w:val="ru-RU"/>
              </w:rPr>
              <w:t xml:space="preserve">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  <w:r w:rsidRPr="002214DF">
              <w:rPr>
                <w:lang w:val="ru-RU"/>
              </w:rPr>
              <w:t xml:space="preserve"> </w:t>
            </w:r>
            <w:proofErr w:type="gram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978-5-534-07052-1.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14DF">
              <w:rPr>
                <w:lang w:val="ru-RU"/>
              </w:rPr>
              <w:t xml:space="preserve"> </w:t>
            </w:r>
            <w:hyperlink r:id="rId4" w:history="1">
              <w:r w:rsidR="001E35A7">
                <w:rPr>
                  <w:rStyle w:val="a3"/>
                  <w:lang w:val="ru-RU"/>
                </w:rPr>
                <w:t>https://urait.ru/bcode/420729</w:t>
              </w:r>
            </w:hyperlink>
            <w:r w:rsidRPr="002214DF">
              <w:rPr>
                <w:lang w:val="ru-RU"/>
              </w:rPr>
              <w:t xml:space="preserve"> </w:t>
            </w:r>
          </w:p>
        </w:tc>
      </w:tr>
      <w:tr w:rsidR="003B1B0D" w:rsidRPr="006B018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(2-е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издание)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Ковалева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214DF">
              <w:rPr>
                <w:lang w:val="ru-RU"/>
              </w:rPr>
              <w:t xml:space="preserve"> </w:t>
            </w:r>
            <w:proofErr w:type="gram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proofErr w:type="gramEnd"/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978-5-394-01486-4.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14DF">
              <w:rPr>
                <w:lang w:val="ru-RU"/>
              </w:rPr>
              <w:t xml:space="preserve"> </w:t>
            </w:r>
            <w:hyperlink r:id="rId5" w:history="1">
              <w:r w:rsidR="001E35A7">
                <w:rPr>
                  <w:rStyle w:val="a3"/>
                  <w:lang w:val="ru-RU"/>
                </w:rPr>
                <w:t>http://www.iprbookshop.ru/57155.html</w:t>
              </w:r>
            </w:hyperlink>
            <w:r w:rsidRPr="002214DF">
              <w:rPr>
                <w:lang w:val="ru-RU"/>
              </w:rPr>
              <w:t xml:space="preserve"> </w:t>
            </w:r>
          </w:p>
        </w:tc>
      </w:tr>
      <w:tr w:rsidR="003B1B0D">
        <w:trPr>
          <w:trHeight w:hRule="exact" w:val="277"/>
        </w:trPr>
        <w:tc>
          <w:tcPr>
            <w:tcW w:w="285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</w:tr>
      <w:tr w:rsidR="003B1B0D" w:rsidRPr="006B018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14DF">
              <w:rPr>
                <w:lang w:val="ru-RU"/>
              </w:rPr>
              <w:t xml:space="preserve">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Бачило</w:t>
            </w:r>
            <w:proofErr w:type="spellEnd"/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214DF">
              <w:rPr>
                <w:lang w:val="ru-RU"/>
              </w:rPr>
              <w:t xml:space="preserve"> </w:t>
            </w:r>
            <w:proofErr w:type="gram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Л..</w:t>
            </w:r>
            <w:proofErr w:type="gramEnd"/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214DF">
              <w:rPr>
                <w:lang w:val="ru-RU"/>
              </w:rPr>
              <w:t xml:space="preserve">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419</w:t>
            </w:r>
            <w:r w:rsidRPr="002214DF">
              <w:rPr>
                <w:lang w:val="ru-RU"/>
              </w:rPr>
              <w:t xml:space="preserve"> </w:t>
            </w:r>
            <w:proofErr w:type="gram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978-5-534-00608-7.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14DF">
              <w:rPr>
                <w:lang w:val="ru-RU"/>
              </w:rPr>
              <w:t xml:space="preserve"> </w:t>
            </w:r>
            <w:hyperlink r:id="rId6" w:history="1">
              <w:r w:rsidR="001E35A7">
                <w:rPr>
                  <w:rStyle w:val="a3"/>
                  <w:lang w:val="ru-RU"/>
                </w:rPr>
                <w:t>https://urait.ru/bcode/412479</w:t>
              </w:r>
            </w:hyperlink>
            <w:r w:rsidRPr="002214DF">
              <w:rPr>
                <w:lang w:val="ru-RU"/>
              </w:rPr>
              <w:t xml:space="preserve"> </w:t>
            </w:r>
          </w:p>
        </w:tc>
      </w:tr>
      <w:tr w:rsidR="003B1B0D" w:rsidRPr="006B018A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 w:rsidRPr="006B018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Рассолов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214DF">
              <w:rPr>
                <w:lang w:val="ru-RU"/>
              </w:rPr>
              <w:t xml:space="preserve"> </w:t>
            </w:r>
            <w:proofErr w:type="gram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proofErr w:type="gramEnd"/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214DF">
              <w:rPr>
                <w:lang w:val="ru-RU"/>
              </w:rPr>
              <w:t xml:space="preserve">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  <w:r w:rsidRPr="002214DF">
              <w:rPr>
                <w:lang w:val="ru-RU"/>
              </w:rPr>
              <w:t xml:space="preserve"> </w:t>
            </w:r>
            <w:proofErr w:type="gram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978-5-534-04348-8.</w:t>
            </w:r>
            <w:r w:rsidRPr="002214DF">
              <w:rPr>
                <w:lang w:val="ru-RU"/>
              </w:rPr>
              <w:t xml:space="preserve">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4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14DF">
              <w:rPr>
                <w:lang w:val="ru-RU"/>
              </w:rPr>
              <w:t xml:space="preserve"> </w:t>
            </w:r>
            <w:hyperlink r:id="rId7" w:history="1">
              <w:r w:rsidR="001E35A7">
                <w:rPr>
                  <w:rStyle w:val="a3"/>
                  <w:lang w:val="ru-RU"/>
                </w:rPr>
                <w:t>https://urait.ru/bcode/412656</w:t>
              </w:r>
            </w:hyperlink>
            <w:r w:rsidRPr="002214DF">
              <w:rPr>
                <w:lang w:val="ru-RU"/>
              </w:rPr>
              <w:t xml:space="preserve"> </w:t>
            </w:r>
          </w:p>
        </w:tc>
      </w:tr>
      <w:tr w:rsidR="003B1B0D" w:rsidRPr="006B018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B1B0D" w:rsidRPr="006B018A">
        <w:trPr>
          <w:trHeight w:hRule="exact" w:val="50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</w:t>
            </w:r>
            <w:proofErr w:type="gram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доступа: </w:t>
            </w:r>
            <w:hyperlink r:id="rId8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  ЭБС издательства «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Режим доступа: </w:t>
            </w:r>
            <w:hyperlink r:id="rId9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470F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70FCF" w:rsidRPr="006B018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70F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70FCF" w:rsidRPr="006B018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70F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6B0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0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</w:t>
            </w:r>
          </w:p>
        </w:tc>
      </w:tr>
    </w:tbl>
    <w:p w:rsidR="003B1B0D" w:rsidRPr="002214DF" w:rsidRDefault="002214DF">
      <w:pPr>
        <w:rPr>
          <w:sz w:val="0"/>
          <w:szCs w:val="0"/>
          <w:lang w:val="ru-RU"/>
        </w:rPr>
      </w:pPr>
      <w:r w:rsidRPr="00221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1B0D" w:rsidRPr="006B018A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B1B0D" w:rsidRPr="006B018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B1B0D">
        <w:trPr>
          <w:trHeight w:hRule="exact" w:val="101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B1B0D" w:rsidRDefault="002214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</w:p>
        </w:tc>
      </w:tr>
    </w:tbl>
    <w:p w:rsidR="003B1B0D" w:rsidRDefault="002214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1B0D" w:rsidRPr="006B018A">
        <w:trPr>
          <w:trHeight w:hRule="exact" w:val="3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изучении теоретического материала всегда полезно выписывать формулы и графики.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B1B0D" w:rsidRPr="006B018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B1B0D" w:rsidRPr="006B018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B1B0D" w:rsidRPr="002214DF" w:rsidRDefault="003B1B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B1B0D" w:rsidRDefault="002214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B1B0D" w:rsidRDefault="002214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вободно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истема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3B1B0D" w:rsidRPr="002214DF" w:rsidRDefault="003B1B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3B1B0D" w:rsidRPr="006B01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1" w:history="1">
              <w:r w:rsidR="00470F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70FCF" w:rsidRPr="006B018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70F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proofErr w:type="spellEnd"/>
              <w:r w:rsidR="00470FCF" w:rsidRPr="006B018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70F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B1B0D" w:rsidRPr="006B01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470F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70FCF" w:rsidRPr="006B018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0F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="00470FCF" w:rsidRPr="006B018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70F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B1B0D" w:rsidRPr="006B01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3B1B0D" w:rsidRPr="006B01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3B1B0D" w:rsidRPr="006B01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3B1B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B1B0D" w:rsidRPr="006B01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3B1B0D" w:rsidRPr="006B018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3B1B0D" w:rsidRPr="006B018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8" w:history="1">
              <w:r w:rsidR="001E35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3B1B0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Default="002214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3B1B0D" w:rsidRPr="006B018A">
        <w:trPr>
          <w:trHeight w:hRule="exact" w:val="43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</w:t>
            </w:r>
            <w:proofErr w:type="gram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 ЭБС</w:t>
            </w:r>
            <w:proofErr w:type="gram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ЭБС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 и электронным образовательным ресурсам, указанным в рабочих программах;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</w:tbl>
    <w:p w:rsidR="003B1B0D" w:rsidRPr="002214DF" w:rsidRDefault="002214DF">
      <w:pPr>
        <w:rPr>
          <w:sz w:val="0"/>
          <w:szCs w:val="0"/>
          <w:lang w:val="ru-RU"/>
        </w:rPr>
      </w:pPr>
      <w:r w:rsidRPr="00221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1B0D" w:rsidRPr="006B018A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B1B0D" w:rsidRPr="006B018A">
        <w:trPr>
          <w:trHeight w:hRule="exact" w:val="277"/>
        </w:trPr>
        <w:tc>
          <w:tcPr>
            <w:tcW w:w="9640" w:type="dxa"/>
          </w:tcPr>
          <w:p w:rsidR="003B1B0D" w:rsidRPr="002214DF" w:rsidRDefault="003B1B0D">
            <w:pPr>
              <w:rPr>
                <w:lang w:val="ru-RU"/>
              </w:rPr>
            </w:pPr>
          </w:p>
        </w:tc>
      </w:tr>
      <w:tr w:rsidR="003B1B0D" w:rsidRPr="006B018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B1B0D" w:rsidRPr="006B018A">
        <w:trPr>
          <w:trHeight w:hRule="exact" w:val="109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Линко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микше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лингофонный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Линко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Линко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Линко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 система «ЭБС</w:t>
            </w:r>
          </w:p>
        </w:tc>
      </w:tr>
    </w:tbl>
    <w:p w:rsidR="003B1B0D" w:rsidRPr="002214DF" w:rsidRDefault="002214DF">
      <w:pPr>
        <w:rPr>
          <w:sz w:val="0"/>
          <w:szCs w:val="0"/>
          <w:lang w:val="ru-RU"/>
        </w:rPr>
      </w:pPr>
      <w:r w:rsidRPr="00221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B1B0D" w:rsidRPr="006B018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ЮРАЙТ» </w:t>
            </w:r>
            <w:hyperlink r:id="rId29" w:history="1">
              <w:r w:rsidR="00470F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70FCF" w:rsidRPr="006B018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70F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470FCF" w:rsidRPr="006B018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70F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470FCF" w:rsidRPr="006B018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70F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3B1B0D" w:rsidRPr="002214DF" w:rsidRDefault="002214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gram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221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 система «ЭБС ЮРАЙТ».</w:t>
            </w:r>
          </w:p>
        </w:tc>
      </w:tr>
    </w:tbl>
    <w:p w:rsidR="003B1B0D" w:rsidRPr="002214DF" w:rsidRDefault="003B1B0D">
      <w:pPr>
        <w:rPr>
          <w:lang w:val="ru-RU"/>
        </w:rPr>
      </w:pPr>
    </w:p>
    <w:sectPr w:rsidR="003B1B0D" w:rsidRPr="002214D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E35A7"/>
    <w:rsid w:val="001F0BC7"/>
    <w:rsid w:val="002214DF"/>
    <w:rsid w:val="003B1B0D"/>
    <w:rsid w:val="00470FCF"/>
    <w:rsid w:val="006B018A"/>
    <w:rsid w:val="00D31453"/>
    <w:rsid w:val="00E209E2"/>
    <w:rsid w:val="00E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20A0A"/>
  <w15:docId w15:val="{B8EA75FF-3F45-4AD1-9040-5C30747C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F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0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12656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12479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://www.iprbookshop.ru/57155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20729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5811</Words>
  <Characters>33129</Characters>
  <Application>Microsoft Office Word</Application>
  <DocSecurity>0</DocSecurity>
  <Lines>276</Lines>
  <Paragraphs>77</Paragraphs>
  <ScaleCrop>false</ScaleCrop>
  <Company/>
  <LinksUpToDate>false</LinksUpToDate>
  <CharactersWithSpaces>38863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2022-2023_ФГОС3++2022_Маг-ОФО-Жур(22)_plx_Информационное право в журналистике</dc:title>
  <dc:creator>FastReport.NET</dc:creator>
  <cp:lastModifiedBy>Базилжанова Анастасия Игоревна</cp:lastModifiedBy>
  <cp:revision>6</cp:revision>
  <dcterms:created xsi:type="dcterms:W3CDTF">2022-05-04T10:05:00Z</dcterms:created>
  <dcterms:modified xsi:type="dcterms:W3CDTF">2023-09-21T03:38:00Z</dcterms:modified>
</cp:coreProperties>
</file>